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FD" w:rsidRDefault="008A01FD" w:rsidP="008A0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8A01FD" w:rsidRPr="008E47CD" w:rsidRDefault="00BB7E6E" w:rsidP="008A01FD">
      <w:pPr>
        <w:jc w:val="center"/>
        <w:rPr>
          <w:b/>
          <w:sz w:val="32"/>
          <w:szCs w:val="28"/>
        </w:rPr>
      </w:pPr>
      <w:r>
        <w:rPr>
          <w:rFonts w:ascii="Times-Roman" w:hAnsi="Times-Roman" w:cs="Times-Roman"/>
          <w:b/>
          <w:sz w:val="32"/>
          <w:szCs w:val="32"/>
        </w:rPr>
        <w:t>VZN obce ILIJA</w:t>
      </w:r>
      <w:r w:rsidR="008A01FD" w:rsidRPr="008E47CD">
        <w:rPr>
          <w:rFonts w:ascii="Times-Roman" w:hAnsi="Times-Roman" w:cs="Times-Roman"/>
          <w:b/>
          <w:sz w:val="32"/>
          <w:szCs w:val="32"/>
        </w:rPr>
        <w:t xml:space="preserve"> č. </w:t>
      </w:r>
      <w:r w:rsidR="008E47CD" w:rsidRPr="008E47CD">
        <w:rPr>
          <w:rFonts w:ascii="Times-Roman" w:hAnsi="Times-Roman" w:cs="Times-Roman"/>
          <w:b/>
          <w:sz w:val="32"/>
          <w:szCs w:val="32"/>
        </w:rPr>
        <w:t>1</w:t>
      </w:r>
      <w:r w:rsidR="008A01FD" w:rsidRPr="008E47CD">
        <w:rPr>
          <w:rFonts w:ascii="Times-Roman" w:hAnsi="Times-Roman" w:cs="Times-Roman"/>
          <w:b/>
          <w:sz w:val="32"/>
          <w:szCs w:val="32"/>
        </w:rPr>
        <w:t>/201</w:t>
      </w:r>
      <w:r w:rsidR="008E47CD" w:rsidRPr="008E47CD">
        <w:rPr>
          <w:rFonts w:ascii="Times-Roman" w:hAnsi="Times-Roman" w:cs="Times-Roman"/>
          <w:b/>
          <w:sz w:val="32"/>
          <w:szCs w:val="32"/>
        </w:rPr>
        <w:t>7</w:t>
      </w:r>
      <w:r w:rsidR="008A01FD" w:rsidRPr="008E47CD">
        <w:rPr>
          <w:rFonts w:ascii="Times-Roman" w:hAnsi="Times-Roman" w:cs="Times-Roman"/>
          <w:b/>
          <w:sz w:val="32"/>
          <w:szCs w:val="32"/>
        </w:rPr>
        <w:t xml:space="preserve"> o</w:t>
      </w:r>
      <w:r w:rsidR="008E47CD" w:rsidRPr="008E47CD">
        <w:rPr>
          <w:rFonts w:ascii="Times-Roman" w:hAnsi="Times-Roman" w:cs="Times-Roman"/>
          <w:b/>
          <w:sz w:val="32"/>
          <w:szCs w:val="32"/>
        </w:rPr>
        <w:t> sociálnych službách</w:t>
      </w:r>
      <w:r w:rsidR="008A01FD" w:rsidRPr="008E47CD">
        <w:rPr>
          <w:rFonts w:ascii="Times-Roman" w:hAnsi="Times-Roman" w:cs="Times-Roman"/>
          <w:b/>
          <w:sz w:val="32"/>
          <w:szCs w:val="32"/>
        </w:rPr>
        <w:t xml:space="preserve"> </w:t>
      </w:r>
      <w:r>
        <w:rPr>
          <w:b/>
          <w:sz w:val="32"/>
          <w:szCs w:val="28"/>
        </w:rPr>
        <w:t xml:space="preserve"> obce                       ILIJA</w:t>
      </w:r>
    </w:p>
    <w:p w:rsidR="008A01FD" w:rsidRPr="008E47CD" w:rsidRDefault="008A01FD" w:rsidP="008A01FD">
      <w:pPr>
        <w:jc w:val="center"/>
        <w:rPr>
          <w:b/>
          <w:sz w:val="28"/>
          <w:szCs w:val="28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tabs>
          <w:tab w:val="left" w:pos="2400"/>
          <w:tab w:val="left" w:pos="3585"/>
        </w:tabs>
        <w:rPr>
          <w:b/>
          <w:bCs/>
          <w:sz w:val="32"/>
          <w:szCs w:val="32"/>
        </w:rPr>
      </w:pPr>
      <w:r w:rsidRPr="008E47CD">
        <w:tab/>
      </w:r>
      <w:r w:rsidRPr="008E47CD">
        <w:tab/>
      </w:r>
      <w:r w:rsidRPr="008E47CD">
        <w:tab/>
      </w:r>
      <w:r w:rsidRPr="008E47CD">
        <w:tab/>
      </w: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noProof/>
          <w:sz w:val="32"/>
          <w:szCs w:val="32"/>
        </w:rPr>
      </w:pPr>
    </w:p>
    <w:p w:rsidR="001B075F" w:rsidRDefault="001B075F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noProof/>
          <w:sz w:val="32"/>
          <w:szCs w:val="32"/>
        </w:rPr>
      </w:pPr>
    </w:p>
    <w:p w:rsidR="001B075F" w:rsidRDefault="001B075F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noProof/>
          <w:sz w:val="32"/>
          <w:szCs w:val="32"/>
        </w:rPr>
      </w:pPr>
    </w:p>
    <w:p w:rsidR="001B075F" w:rsidRDefault="001B075F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noProof/>
          <w:sz w:val="32"/>
          <w:szCs w:val="32"/>
        </w:rPr>
      </w:pPr>
    </w:p>
    <w:p w:rsidR="001B075F" w:rsidRPr="008E47CD" w:rsidRDefault="001B075F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jc w:val="center"/>
        <w:rPr>
          <w:rFonts w:ascii="Times-Roman" w:hAnsi="Times-Roman" w:cs="Times-Roman"/>
          <w:sz w:val="32"/>
          <w:szCs w:val="32"/>
        </w:rPr>
      </w:pPr>
    </w:p>
    <w:p w:rsidR="008A01FD" w:rsidRPr="008E47CD" w:rsidRDefault="008A01FD" w:rsidP="008A01FD">
      <w:pPr>
        <w:autoSpaceDE w:val="0"/>
        <w:autoSpaceDN w:val="0"/>
        <w:adjustRightInd w:val="0"/>
        <w:rPr>
          <w:rFonts w:ascii="TTE1827158t00" w:hAnsi="TTE1827158t00" w:cs="TTE1827158t00"/>
          <w:color w:val="000000"/>
          <w:sz w:val="39"/>
          <w:szCs w:val="39"/>
        </w:rPr>
      </w:pPr>
    </w:p>
    <w:p w:rsidR="008A01FD" w:rsidRPr="008E47CD" w:rsidRDefault="008A01FD" w:rsidP="008A01FD">
      <w:pPr>
        <w:autoSpaceDE w:val="0"/>
        <w:autoSpaceDN w:val="0"/>
        <w:adjustRightInd w:val="0"/>
        <w:spacing w:line="360" w:lineRule="auto"/>
        <w:jc w:val="center"/>
        <w:rPr>
          <w:rFonts w:ascii="TTE1827158t00" w:hAnsi="TTE1827158t00" w:cs="TTE1827158t00"/>
          <w:b/>
          <w:color w:val="000000"/>
          <w:sz w:val="42"/>
          <w:szCs w:val="42"/>
        </w:rPr>
      </w:pPr>
      <w:r w:rsidRPr="008E47CD">
        <w:rPr>
          <w:rFonts w:ascii="TTE1827158t00" w:hAnsi="TTE1827158t00" w:cs="TTE1827158t00"/>
          <w:b/>
          <w:color w:val="000000"/>
          <w:sz w:val="42"/>
          <w:szCs w:val="42"/>
        </w:rPr>
        <w:t>Všeobecne záväzné nariadenie</w:t>
      </w:r>
    </w:p>
    <w:p w:rsidR="008A01FD" w:rsidRPr="008E47CD" w:rsidRDefault="005841FC" w:rsidP="008A01FD">
      <w:pPr>
        <w:autoSpaceDE w:val="0"/>
        <w:autoSpaceDN w:val="0"/>
        <w:adjustRightInd w:val="0"/>
        <w:spacing w:line="360" w:lineRule="auto"/>
        <w:jc w:val="center"/>
        <w:rPr>
          <w:rFonts w:ascii="Times-Bold" w:hAnsi="Times-Bold" w:cs="Times-Bold"/>
          <w:b/>
          <w:bCs/>
          <w:color w:val="000000"/>
          <w:sz w:val="42"/>
          <w:szCs w:val="42"/>
        </w:rPr>
      </w:pPr>
      <w:r>
        <w:rPr>
          <w:rFonts w:ascii="Times-Bold" w:hAnsi="Times-Bold" w:cs="Times-Bold"/>
          <w:b/>
          <w:bCs/>
          <w:color w:val="000000"/>
          <w:sz w:val="42"/>
          <w:szCs w:val="42"/>
        </w:rPr>
        <w:t>Obce Ilija</w:t>
      </w:r>
    </w:p>
    <w:p w:rsidR="008A01FD" w:rsidRDefault="008A01FD" w:rsidP="008A01FD">
      <w:pPr>
        <w:pStyle w:val="Zkladntext"/>
        <w:spacing w:line="360" w:lineRule="auto"/>
        <w:jc w:val="center"/>
        <w:rPr>
          <w:b/>
          <w:sz w:val="42"/>
          <w:szCs w:val="42"/>
          <w:lang w:val="sk-SK"/>
        </w:rPr>
      </w:pPr>
      <w:r w:rsidRPr="008E47CD">
        <w:rPr>
          <w:rFonts w:ascii="Times-Roman" w:hAnsi="Times-Roman" w:cs="Times-Roman"/>
          <w:b/>
          <w:sz w:val="42"/>
          <w:szCs w:val="42"/>
          <w:lang w:val="sk-SK"/>
        </w:rPr>
        <w:t>o </w:t>
      </w:r>
      <w:r w:rsidR="008E47CD" w:rsidRPr="008E47CD">
        <w:rPr>
          <w:rFonts w:ascii="Times-Roman" w:hAnsi="Times-Roman" w:cs="Times-Roman"/>
          <w:b/>
          <w:sz w:val="42"/>
          <w:szCs w:val="42"/>
          <w:lang w:val="sk-SK"/>
        </w:rPr>
        <w:t xml:space="preserve">sociálnych službách </w:t>
      </w:r>
      <w:r w:rsidRPr="008E47CD">
        <w:rPr>
          <w:b/>
          <w:sz w:val="42"/>
          <w:szCs w:val="42"/>
          <w:lang w:val="sk-SK"/>
        </w:rPr>
        <w:t xml:space="preserve">. </w:t>
      </w:r>
    </w:p>
    <w:p w:rsidR="00E16D23" w:rsidRDefault="00E16D23" w:rsidP="008A01FD">
      <w:pPr>
        <w:pStyle w:val="Zkladntext"/>
        <w:spacing w:line="360" w:lineRule="auto"/>
        <w:jc w:val="center"/>
        <w:rPr>
          <w:b/>
          <w:sz w:val="42"/>
          <w:szCs w:val="42"/>
          <w:lang w:val="sk-SK"/>
        </w:rPr>
      </w:pPr>
    </w:p>
    <w:p w:rsidR="00E16D23" w:rsidRPr="008E47CD" w:rsidRDefault="00E16D23" w:rsidP="008A01FD">
      <w:pPr>
        <w:pStyle w:val="Zkladntext"/>
        <w:spacing w:line="360" w:lineRule="auto"/>
        <w:jc w:val="center"/>
        <w:rPr>
          <w:b/>
          <w:sz w:val="42"/>
          <w:szCs w:val="42"/>
          <w:lang w:val="sk-SK"/>
        </w:rPr>
      </w:pPr>
    </w:p>
    <w:p w:rsidR="008A01FD" w:rsidRDefault="008A01FD" w:rsidP="00C8041D">
      <w:pPr>
        <w:pStyle w:val="Default"/>
      </w:pPr>
    </w:p>
    <w:p w:rsidR="0009296E" w:rsidRPr="008E47CD" w:rsidRDefault="0009296E" w:rsidP="00C8041D">
      <w:pPr>
        <w:pStyle w:val="Default"/>
      </w:pPr>
    </w:p>
    <w:p w:rsidR="008E47CD" w:rsidRPr="008E47CD" w:rsidRDefault="008E47CD" w:rsidP="00C8041D">
      <w:pPr>
        <w:pStyle w:val="Default"/>
      </w:pPr>
    </w:p>
    <w:p w:rsidR="008E47CD" w:rsidRPr="008E47CD" w:rsidRDefault="008E47CD" w:rsidP="00C8041D">
      <w:pPr>
        <w:pStyle w:val="Default"/>
      </w:pPr>
    </w:p>
    <w:p w:rsidR="008A01FD" w:rsidRDefault="008A01FD" w:rsidP="00C8041D">
      <w:pPr>
        <w:pStyle w:val="Default"/>
      </w:pPr>
    </w:p>
    <w:p w:rsidR="001B075F" w:rsidRDefault="001B075F" w:rsidP="00C8041D">
      <w:pPr>
        <w:pStyle w:val="Default"/>
      </w:pPr>
    </w:p>
    <w:p w:rsidR="001B075F" w:rsidRDefault="001B075F" w:rsidP="00C8041D">
      <w:pPr>
        <w:pStyle w:val="Default"/>
      </w:pPr>
    </w:p>
    <w:p w:rsidR="001B075F" w:rsidRDefault="001B075F" w:rsidP="00C8041D">
      <w:pPr>
        <w:pStyle w:val="Default"/>
      </w:pPr>
    </w:p>
    <w:p w:rsidR="001B075F" w:rsidRDefault="001B075F" w:rsidP="00C8041D">
      <w:pPr>
        <w:pStyle w:val="Default"/>
      </w:pPr>
    </w:p>
    <w:p w:rsidR="001B075F" w:rsidRDefault="001B075F" w:rsidP="00C8041D">
      <w:pPr>
        <w:pStyle w:val="Default"/>
      </w:pPr>
    </w:p>
    <w:p w:rsidR="008A01FD" w:rsidRPr="008E47CD" w:rsidRDefault="008A01FD" w:rsidP="00C8041D">
      <w:pPr>
        <w:pStyle w:val="Default"/>
      </w:pPr>
    </w:p>
    <w:p w:rsidR="008A01FD" w:rsidRPr="008E47CD" w:rsidRDefault="008A01FD" w:rsidP="00C8041D">
      <w:pPr>
        <w:pStyle w:val="Default"/>
      </w:pPr>
    </w:p>
    <w:p w:rsidR="00C8041D" w:rsidRPr="008E47CD" w:rsidRDefault="00C8041D" w:rsidP="008A01FD">
      <w:pPr>
        <w:pStyle w:val="Default"/>
        <w:jc w:val="center"/>
      </w:pPr>
      <w:r w:rsidRPr="008E47CD">
        <w:rPr>
          <w:b/>
          <w:bCs/>
        </w:rPr>
        <w:t xml:space="preserve">Všeobecne záväzné nariadenie </w:t>
      </w:r>
      <w:r w:rsidR="008A01FD" w:rsidRPr="008E47CD">
        <w:rPr>
          <w:b/>
          <w:bCs/>
        </w:rPr>
        <w:t>Obce</w:t>
      </w:r>
      <w:r w:rsidR="00BB7E6E">
        <w:rPr>
          <w:b/>
          <w:bCs/>
        </w:rPr>
        <w:t xml:space="preserve"> Ilija</w:t>
      </w:r>
      <w:r w:rsidR="008A01FD" w:rsidRPr="008E47CD">
        <w:rPr>
          <w:b/>
          <w:bCs/>
        </w:rPr>
        <w:t xml:space="preserve"> </w:t>
      </w:r>
      <w:r w:rsidRPr="008E47CD">
        <w:rPr>
          <w:b/>
          <w:bCs/>
        </w:rPr>
        <w:t xml:space="preserve"> č. </w:t>
      </w:r>
      <w:r w:rsidR="008E47CD">
        <w:rPr>
          <w:b/>
          <w:bCs/>
        </w:rPr>
        <w:t>1</w:t>
      </w:r>
      <w:r w:rsidRPr="008E47CD">
        <w:rPr>
          <w:b/>
          <w:bCs/>
        </w:rPr>
        <w:t xml:space="preserve"> /201</w:t>
      </w:r>
      <w:r w:rsidR="008E47CD">
        <w:rPr>
          <w:b/>
          <w:bCs/>
        </w:rPr>
        <w:t>7</w:t>
      </w:r>
    </w:p>
    <w:p w:rsidR="00C8041D" w:rsidRPr="008E47CD" w:rsidRDefault="00C8041D" w:rsidP="008A01FD">
      <w:pPr>
        <w:pStyle w:val="Default"/>
        <w:jc w:val="center"/>
      </w:pPr>
      <w:r w:rsidRPr="008E47CD">
        <w:rPr>
          <w:b/>
          <w:bCs/>
        </w:rPr>
        <w:t>o</w:t>
      </w:r>
      <w:r w:rsidR="008E47CD">
        <w:rPr>
          <w:b/>
          <w:bCs/>
        </w:rPr>
        <w:t> sociálnych službách</w:t>
      </w:r>
    </w:p>
    <w:p w:rsidR="00C8041D" w:rsidRPr="008E47CD" w:rsidRDefault="008A01FD" w:rsidP="00C8041D">
      <w:pPr>
        <w:pStyle w:val="Default"/>
        <w:rPr>
          <w:sz w:val="23"/>
          <w:szCs w:val="23"/>
        </w:rPr>
      </w:pPr>
      <w:r w:rsidRPr="008E47CD">
        <w:rPr>
          <w:sz w:val="23"/>
          <w:szCs w:val="23"/>
        </w:rPr>
        <w:t xml:space="preserve">Obec </w:t>
      </w:r>
      <w:r w:rsidR="00BB7E6E">
        <w:rPr>
          <w:sz w:val="23"/>
          <w:szCs w:val="23"/>
        </w:rPr>
        <w:t xml:space="preserve"> Ilija</w:t>
      </w:r>
      <w:r w:rsidR="00C8041D" w:rsidRPr="008E47CD">
        <w:rPr>
          <w:sz w:val="23"/>
          <w:szCs w:val="23"/>
        </w:rPr>
        <w:t xml:space="preserve"> podľa § 6 a § 11 ods. 4 písm. g) zákona č. 369/1990 Zb. o obecnom zriadení v znení neskorších zmien a doplnkov a podľa zákona č. </w:t>
      </w:r>
      <w:r w:rsidR="008E47CD">
        <w:rPr>
          <w:sz w:val="23"/>
          <w:szCs w:val="23"/>
        </w:rPr>
        <w:t>448</w:t>
      </w:r>
      <w:r w:rsidR="00C8041D" w:rsidRPr="008E47CD">
        <w:rPr>
          <w:sz w:val="23"/>
          <w:szCs w:val="23"/>
        </w:rPr>
        <w:t>/200</w:t>
      </w:r>
      <w:r w:rsidR="008E47CD">
        <w:rPr>
          <w:sz w:val="23"/>
          <w:szCs w:val="23"/>
        </w:rPr>
        <w:t>8</w:t>
      </w:r>
      <w:r w:rsidR="00C8041D" w:rsidRPr="008E47CD">
        <w:rPr>
          <w:sz w:val="23"/>
          <w:szCs w:val="23"/>
        </w:rPr>
        <w:t xml:space="preserve"> Z. z. o</w:t>
      </w:r>
      <w:r w:rsidR="008E47CD">
        <w:rPr>
          <w:sz w:val="23"/>
          <w:szCs w:val="23"/>
        </w:rPr>
        <w:t> sociálnych službách</w:t>
      </w:r>
      <w:r w:rsidR="008F2937">
        <w:rPr>
          <w:sz w:val="23"/>
          <w:szCs w:val="23"/>
        </w:rPr>
        <w:t xml:space="preserve"> a o zmene a doplnení zákona č. 455/1991 Zb. o živnostenskom podnikaní ( živnostenský zákon) v znení neskorších predpisov vydáva</w:t>
      </w:r>
      <w:r w:rsidR="00C8041D" w:rsidRPr="008E47CD">
        <w:rPr>
          <w:sz w:val="23"/>
          <w:szCs w:val="23"/>
        </w:rPr>
        <w:t xml:space="preserve"> toto Všeobecne záväzné nariadenie</w:t>
      </w:r>
      <w:r w:rsidR="008F2937">
        <w:rPr>
          <w:sz w:val="23"/>
          <w:szCs w:val="23"/>
        </w:rPr>
        <w:t xml:space="preserve"> o sociálnych službách</w:t>
      </w:r>
      <w:r w:rsidR="00C8041D" w:rsidRPr="008E47CD">
        <w:rPr>
          <w:sz w:val="23"/>
          <w:szCs w:val="23"/>
        </w:rPr>
        <w:t xml:space="preserve"> </w:t>
      </w:r>
      <w:r w:rsidRPr="008E47CD">
        <w:rPr>
          <w:sz w:val="23"/>
          <w:szCs w:val="23"/>
        </w:rPr>
        <w:t>Obce</w:t>
      </w:r>
      <w:r w:rsidR="00BB7E6E">
        <w:rPr>
          <w:sz w:val="23"/>
          <w:szCs w:val="23"/>
        </w:rPr>
        <w:t xml:space="preserve"> Ilija</w:t>
      </w:r>
      <w:r w:rsidR="00C8041D" w:rsidRPr="008E47CD">
        <w:rPr>
          <w:sz w:val="23"/>
          <w:szCs w:val="23"/>
        </w:rPr>
        <w:t xml:space="preserve"> </w:t>
      </w:r>
      <w:r w:rsidR="008F2937">
        <w:rPr>
          <w:sz w:val="23"/>
          <w:szCs w:val="23"/>
        </w:rPr>
        <w:t xml:space="preserve"> poskytovaných  obcou</w:t>
      </w:r>
      <w:r w:rsidRPr="008E47CD">
        <w:rPr>
          <w:sz w:val="23"/>
          <w:szCs w:val="23"/>
        </w:rPr>
        <w:t xml:space="preserve"> </w:t>
      </w:r>
      <w:r w:rsidR="00BB7E6E">
        <w:rPr>
          <w:sz w:val="23"/>
          <w:szCs w:val="23"/>
        </w:rPr>
        <w:t xml:space="preserve"> Ilija</w:t>
      </w:r>
      <w:r w:rsidR="00C8041D" w:rsidRPr="008E47CD">
        <w:rPr>
          <w:sz w:val="23"/>
          <w:szCs w:val="23"/>
        </w:rPr>
        <w:t xml:space="preserve"> (ďalej len „VZN“). </w:t>
      </w:r>
    </w:p>
    <w:p w:rsidR="008F2937" w:rsidRDefault="008F2937" w:rsidP="008A01FD">
      <w:pPr>
        <w:pStyle w:val="Default"/>
        <w:jc w:val="center"/>
        <w:rPr>
          <w:b/>
          <w:bCs/>
        </w:rPr>
      </w:pPr>
    </w:p>
    <w:p w:rsidR="00C8041D" w:rsidRPr="008E47CD" w:rsidRDefault="008F2937" w:rsidP="008A01FD">
      <w:pPr>
        <w:pStyle w:val="Default"/>
        <w:jc w:val="center"/>
      </w:pPr>
      <w:r>
        <w:rPr>
          <w:b/>
          <w:bCs/>
        </w:rPr>
        <w:t xml:space="preserve">Článok </w:t>
      </w:r>
      <w:r w:rsidR="00C8041D" w:rsidRPr="008E47CD">
        <w:rPr>
          <w:b/>
          <w:bCs/>
        </w:rPr>
        <w:t xml:space="preserve"> 1</w:t>
      </w:r>
    </w:p>
    <w:p w:rsidR="00C8041D" w:rsidRDefault="008F2937" w:rsidP="008A01FD">
      <w:pPr>
        <w:pStyle w:val="Default"/>
        <w:jc w:val="center"/>
        <w:rPr>
          <w:b/>
          <w:bCs/>
        </w:rPr>
      </w:pPr>
      <w:r>
        <w:rPr>
          <w:b/>
          <w:bCs/>
        </w:rPr>
        <w:t>Všeobecné ustanovenia</w:t>
      </w:r>
    </w:p>
    <w:p w:rsidR="0082428B" w:rsidRDefault="0082428B" w:rsidP="008A01FD">
      <w:pPr>
        <w:pStyle w:val="Default"/>
        <w:jc w:val="center"/>
        <w:rPr>
          <w:b/>
          <w:bCs/>
        </w:rPr>
      </w:pPr>
    </w:p>
    <w:p w:rsidR="0082428B" w:rsidRPr="008E47CD" w:rsidRDefault="0082428B" w:rsidP="008A01FD">
      <w:pPr>
        <w:pStyle w:val="Default"/>
        <w:jc w:val="center"/>
      </w:pPr>
      <w:r>
        <w:rPr>
          <w:b/>
          <w:bCs/>
        </w:rPr>
        <w:t>§1</w:t>
      </w:r>
    </w:p>
    <w:p w:rsidR="00C8041D" w:rsidRPr="008E47CD" w:rsidRDefault="0082428B" w:rsidP="0082428B">
      <w:pPr>
        <w:pStyle w:val="Default"/>
        <w:numPr>
          <w:ilvl w:val="0"/>
          <w:numId w:val="7"/>
        </w:numPr>
        <w:ind w:left="284" w:hanging="284"/>
      </w:pPr>
      <w:r>
        <w:t>Toto všeobecné záväzné nariadenie ( ďalej len „</w:t>
      </w:r>
      <w:r w:rsidR="00C8041D" w:rsidRPr="008E47CD">
        <w:t>VZN</w:t>
      </w:r>
      <w:r>
        <w:t xml:space="preserve">“) v zmysle zákona NR SR č. 448/2008 </w:t>
      </w:r>
      <w:proofErr w:type="spellStart"/>
      <w:r>
        <w:t>Zz</w:t>
      </w:r>
      <w:proofErr w:type="spellEnd"/>
      <w:r>
        <w:t xml:space="preserve">. o sociálnych službách a o zmene a doplnení zákona č. 455/1991 Zb. o </w:t>
      </w:r>
      <w:r>
        <w:rPr>
          <w:sz w:val="23"/>
          <w:szCs w:val="23"/>
        </w:rPr>
        <w:t>o živnostenskom podnikaní ( živnostenský zákon) v znení neskorších predpisov ( ďalej len osobitný predpis) u</w:t>
      </w:r>
      <w:r w:rsidR="00C8041D" w:rsidRPr="008E47CD">
        <w:t>stanov</w:t>
      </w:r>
      <w:r>
        <w:t xml:space="preserve">uje </w:t>
      </w:r>
      <w:r w:rsidR="00C8041D" w:rsidRPr="008E47CD">
        <w:t>podmienk</w:t>
      </w:r>
      <w:r>
        <w:t xml:space="preserve">y na </w:t>
      </w:r>
      <w:r w:rsidR="00B72FAC">
        <w:t>základe ktorých obec Ilija</w:t>
      </w:r>
      <w:r>
        <w:t xml:space="preserve"> pri výkone svojej samosprávnej pôsobnosti zabezpečuje sociálne služby pre občana, ktorý je odkázaný na sociálnu službu a stanovuje úhradu za poskytnutie sociálnej služby.</w:t>
      </w:r>
      <w:r w:rsidR="00C8041D" w:rsidRPr="008E47CD">
        <w:t xml:space="preserve"> </w:t>
      </w:r>
    </w:p>
    <w:p w:rsidR="00986DD4" w:rsidRPr="008E47CD" w:rsidRDefault="00986DD4" w:rsidP="00C8041D">
      <w:pPr>
        <w:pStyle w:val="Default"/>
      </w:pPr>
    </w:p>
    <w:p w:rsidR="00C8041D" w:rsidRPr="008E47CD" w:rsidRDefault="00C8041D" w:rsidP="00986DD4">
      <w:pPr>
        <w:pStyle w:val="Default"/>
        <w:jc w:val="center"/>
      </w:pPr>
      <w:r w:rsidRPr="008E47CD">
        <w:rPr>
          <w:b/>
          <w:bCs/>
        </w:rPr>
        <w:t>§ 2</w:t>
      </w:r>
    </w:p>
    <w:p w:rsidR="00C8041D" w:rsidRDefault="00B72FAC" w:rsidP="001C2CFA">
      <w:pPr>
        <w:pStyle w:val="Default"/>
        <w:numPr>
          <w:ilvl w:val="0"/>
          <w:numId w:val="8"/>
        </w:numPr>
      </w:pPr>
      <w:r>
        <w:t>Obec Ilija</w:t>
      </w:r>
      <w:r w:rsidR="001C2CFA">
        <w:t xml:space="preserve"> v rozsahu svojej pôsobnosti: </w:t>
      </w:r>
    </w:p>
    <w:p w:rsidR="001C2CFA" w:rsidRDefault="001C2CFA" w:rsidP="001C2CFA">
      <w:pPr>
        <w:pStyle w:val="Default"/>
        <w:numPr>
          <w:ilvl w:val="0"/>
          <w:numId w:val="9"/>
        </w:numPr>
      </w:pPr>
      <w:r>
        <w:t>poskytne sociálnu službu uvedenú v §3</w:t>
      </w:r>
    </w:p>
    <w:p w:rsidR="001C2CFA" w:rsidRDefault="001C2CFA" w:rsidP="001C2CFA">
      <w:pPr>
        <w:pStyle w:val="Default"/>
        <w:numPr>
          <w:ilvl w:val="0"/>
          <w:numId w:val="9"/>
        </w:numPr>
      </w:pPr>
      <w:r>
        <w:t>zabezpečí poskytovanie ďalších sociálnych služieb podľa osobitného predpisu u poskytovateľa sociálnej služby</w:t>
      </w:r>
      <w:r w:rsidR="00BE4508">
        <w:t xml:space="preserve"> zapísaného do registra podľa osobitného predpisu </w:t>
      </w:r>
    </w:p>
    <w:p w:rsidR="001C2CFA" w:rsidRDefault="001C2CFA" w:rsidP="001C2CFA">
      <w:pPr>
        <w:pStyle w:val="Default"/>
        <w:ind w:left="765"/>
      </w:pPr>
    </w:p>
    <w:p w:rsidR="00C8041D" w:rsidRPr="008E47CD" w:rsidRDefault="00C8041D" w:rsidP="00C8041D">
      <w:pPr>
        <w:pStyle w:val="Default"/>
      </w:pPr>
    </w:p>
    <w:p w:rsidR="00C8041D" w:rsidRPr="008E47CD" w:rsidRDefault="00C8041D" w:rsidP="00986DD4">
      <w:pPr>
        <w:pStyle w:val="Default"/>
        <w:jc w:val="center"/>
      </w:pPr>
      <w:r w:rsidRPr="008E47CD">
        <w:rPr>
          <w:b/>
          <w:bCs/>
        </w:rPr>
        <w:t xml:space="preserve">§ </w:t>
      </w:r>
      <w:r w:rsidR="00BE4508">
        <w:rPr>
          <w:b/>
          <w:bCs/>
        </w:rPr>
        <w:t>3</w:t>
      </w:r>
    </w:p>
    <w:p w:rsidR="00BE4508" w:rsidRDefault="00BE4508" w:rsidP="00C8041D">
      <w:pPr>
        <w:pStyle w:val="Default"/>
      </w:pPr>
      <w:r>
        <w:t>(1)</w:t>
      </w:r>
      <w:r w:rsidR="00C8041D" w:rsidRPr="008E47CD">
        <w:t xml:space="preserve"> </w:t>
      </w:r>
      <w:r>
        <w:t>Sociálne služ</w:t>
      </w:r>
      <w:r w:rsidR="00B72FAC">
        <w:t>by poskytované obcou Ilija</w:t>
      </w:r>
      <w:r>
        <w:t xml:space="preserve"> podľa druhu sú:</w:t>
      </w:r>
    </w:p>
    <w:p w:rsidR="00BE4508" w:rsidRDefault="00BE4508" w:rsidP="00C8041D">
      <w:pPr>
        <w:pStyle w:val="Default"/>
      </w:pPr>
      <w:r>
        <w:t>a) sociálne služby na riešenie nepriaznivej sociálnej situácie z dôvodu ťažkého zdravotného postihnutia, nepriaznivého zdravotného stavu alebo z dôvodu dovŕšenia dôchodkového veku:</w:t>
      </w:r>
    </w:p>
    <w:p w:rsidR="001E313C" w:rsidRPr="001E313C" w:rsidRDefault="00BE4508" w:rsidP="00C8041D">
      <w:pPr>
        <w:pStyle w:val="Default"/>
        <w:rPr>
          <w:b/>
        </w:rPr>
      </w:pPr>
      <w:r>
        <w:t xml:space="preserve">     </w:t>
      </w:r>
      <w:r w:rsidR="001E313C">
        <w:t xml:space="preserve"> </w:t>
      </w:r>
      <w:r w:rsidR="001E313C" w:rsidRPr="001E313C">
        <w:rPr>
          <w:b/>
        </w:rPr>
        <w:t>- opatrovateľská služba</w:t>
      </w:r>
    </w:p>
    <w:p w:rsidR="00C8041D" w:rsidRDefault="001E313C" w:rsidP="00C8041D">
      <w:pPr>
        <w:pStyle w:val="Default"/>
        <w:rPr>
          <w:b/>
        </w:rPr>
      </w:pPr>
      <w:r w:rsidRPr="001E313C">
        <w:rPr>
          <w:b/>
        </w:rPr>
        <w:t xml:space="preserve">      - prepravná služba</w:t>
      </w:r>
      <w:r w:rsidR="00C8041D" w:rsidRPr="001E313C">
        <w:rPr>
          <w:b/>
        </w:rPr>
        <w:t xml:space="preserve"> </w:t>
      </w:r>
    </w:p>
    <w:p w:rsidR="00BD74E4" w:rsidRDefault="00BD74E4" w:rsidP="00C8041D">
      <w:pPr>
        <w:pStyle w:val="Default"/>
        <w:rPr>
          <w:b/>
        </w:rPr>
      </w:pPr>
    </w:p>
    <w:p w:rsidR="00BD74E4" w:rsidRPr="001E313C" w:rsidRDefault="00BD74E4" w:rsidP="00C8041D">
      <w:pPr>
        <w:pStyle w:val="Default"/>
        <w:rPr>
          <w:b/>
        </w:rPr>
      </w:pPr>
    </w:p>
    <w:p w:rsidR="00C8041D" w:rsidRPr="008E47CD" w:rsidRDefault="001E313C" w:rsidP="003067BD">
      <w:pPr>
        <w:pStyle w:val="Default"/>
        <w:jc w:val="center"/>
      </w:pPr>
      <w:r>
        <w:rPr>
          <w:b/>
          <w:bCs/>
        </w:rPr>
        <w:t>Článok II</w:t>
      </w:r>
    </w:p>
    <w:p w:rsidR="00C8041D" w:rsidRDefault="00C8041D" w:rsidP="003067BD">
      <w:pPr>
        <w:pStyle w:val="Default"/>
        <w:jc w:val="center"/>
        <w:rPr>
          <w:b/>
          <w:bCs/>
        </w:rPr>
      </w:pPr>
      <w:r w:rsidRPr="008E47CD">
        <w:rPr>
          <w:b/>
          <w:bCs/>
        </w:rPr>
        <w:t>O</w:t>
      </w:r>
      <w:r w:rsidR="001E313C">
        <w:rPr>
          <w:b/>
          <w:bCs/>
        </w:rPr>
        <w:t xml:space="preserve">patrovateľská služba </w:t>
      </w:r>
    </w:p>
    <w:p w:rsidR="001E313C" w:rsidRDefault="001E313C" w:rsidP="003067BD">
      <w:pPr>
        <w:pStyle w:val="Default"/>
        <w:jc w:val="center"/>
        <w:rPr>
          <w:b/>
          <w:bCs/>
        </w:rPr>
      </w:pPr>
    </w:p>
    <w:p w:rsidR="001E313C" w:rsidRDefault="001E313C" w:rsidP="003067BD">
      <w:pPr>
        <w:pStyle w:val="Default"/>
        <w:jc w:val="center"/>
        <w:rPr>
          <w:b/>
          <w:bCs/>
        </w:rPr>
      </w:pPr>
      <w:r>
        <w:rPr>
          <w:b/>
          <w:bCs/>
        </w:rPr>
        <w:t>§4</w:t>
      </w:r>
    </w:p>
    <w:p w:rsidR="001E313C" w:rsidRPr="008E47CD" w:rsidRDefault="001E313C" w:rsidP="003067BD">
      <w:pPr>
        <w:pStyle w:val="Default"/>
        <w:jc w:val="center"/>
      </w:pPr>
      <w:r>
        <w:rPr>
          <w:b/>
          <w:bCs/>
        </w:rPr>
        <w:t>Okruh osôb, ktorým sa poskytuje opatrovateľská služba</w:t>
      </w:r>
    </w:p>
    <w:p w:rsidR="001E313C" w:rsidRDefault="001E313C" w:rsidP="001E313C">
      <w:pPr>
        <w:pStyle w:val="Default"/>
      </w:pPr>
      <w:r>
        <w:t>(1)</w:t>
      </w:r>
      <w:r w:rsidR="00C8041D" w:rsidRPr="008E47CD">
        <w:t xml:space="preserve"> </w:t>
      </w:r>
      <w:r>
        <w:t xml:space="preserve">Opatrovateľská služba sa poskytuje občanovi obce na riešenie nepriaznivej sociálnej situácie z dôvodu ťažkého zdravotného postihnutia, nepriaznivého zdravotného stavu alebo z dôvodu dovŕšenia dôchodkového veku. </w:t>
      </w:r>
    </w:p>
    <w:p w:rsidR="00216D5B" w:rsidRDefault="001E313C" w:rsidP="001E313C">
      <w:pPr>
        <w:pStyle w:val="Default"/>
      </w:pPr>
      <w:r>
        <w:t>(2) Opatrovateľská služba je sociálna služba poskytovaná fyzickej osobe</w:t>
      </w:r>
      <w:r w:rsidR="00216D5B">
        <w:t>, ktorá:</w:t>
      </w:r>
    </w:p>
    <w:p w:rsidR="00216D5B" w:rsidRDefault="00216D5B" w:rsidP="001E313C">
      <w:pPr>
        <w:pStyle w:val="Default"/>
      </w:pPr>
      <w:r>
        <w:t>a) je odkázaná na pomoc inej fyzickej osoby a jej stup</w:t>
      </w:r>
      <w:r w:rsidR="00EF120E">
        <w:t>eň odkázanosti je najmenej II. p</w:t>
      </w:r>
      <w:r>
        <w:t>odľa osobitnéh</w:t>
      </w:r>
      <w:r w:rsidR="00EF120E">
        <w:t>o predpisu</w:t>
      </w:r>
      <w:r>
        <w:t xml:space="preserve"> a</w:t>
      </w:r>
    </w:p>
    <w:p w:rsidR="00C8041D" w:rsidRDefault="00216D5B" w:rsidP="001E313C">
      <w:pPr>
        <w:pStyle w:val="Default"/>
      </w:pPr>
      <w:r>
        <w:t>b) je odkázaná na pomoc pri úkonoch sebaobsluhy, úkonoch starostlivosti o svoju domácnosť a základných sociálnych aktivitách podľa osobitné</w:t>
      </w:r>
      <w:r w:rsidR="00E16D23">
        <w:t>ho predpisu</w:t>
      </w:r>
    </w:p>
    <w:p w:rsidR="00BD74E4" w:rsidRDefault="00BD74E4" w:rsidP="001E313C">
      <w:pPr>
        <w:pStyle w:val="Default"/>
      </w:pPr>
    </w:p>
    <w:p w:rsidR="00BD74E4" w:rsidRDefault="00BD74E4" w:rsidP="001E313C">
      <w:pPr>
        <w:pStyle w:val="Default"/>
      </w:pPr>
    </w:p>
    <w:p w:rsidR="00C8041D" w:rsidRPr="008E47CD" w:rsidRDefault="00C8041D" w:rsidP="00A93A1D">
      <w:pPr>
        <w:pStyle w:val="Default"/>
        <w:jc w:val="center"/>
      </w:pPr>
      <w:r w:rsidRPr="008E47CD">
        <w:rPr>
          <w:b/>
          <w:bCs/>
        </w:rPr>
        <w:lastRenderedPageBreak/>
        <w:t xml:space="preserve">§ </w:t>
      </w:r>
      <w:r w:rsidR="00BD74E4">
        <w:rPr>
          <w:b/>
          <w:bCs/>
        </w:rPr>
        <w:t>5</w:t>
      </w:r>
    </w:p>
    <w:p w:rsidR="00C8041D" w:rsidRDefault="00BD74E4" w:rsidP="00A93A1D">
      <w:pPr>
        <w:pStyle w:val="Default"/>
        <w:jc w:val="center"/>
        <w:rPr>
          <w:b/>
          <w:bCs/>
        </w:rPr>
      </w:pPr>
      <w:r>
        <w:rPr>
          <w:b/>
          <w:bCs/>
        </w:rPr>
        <w:t>Spôsob určenia úhrady, výška úhrady</w:t>
      </w:r>
    </w:p>
    <w:p w:rsidR="00BD74E4" w:rsidRPr="008E47CD" w:rsidRDefault="00BD74E4" w:rsidP="00A93A1D">
      <w:pPr>
        <w:pStyle w:val="Default"/>
        <w:jc w:val="center"/>
      </w:pPr>
    </w:p>
    <w:p w:rsidR="00210C09" w:rsidRDefault="00BD74E4" w:rsidP="00BD74E4">
      <w:pPr>
        <w:pStyle w:val="Odsekzoznamu"/>
        <w:tabs>
          <w:tab w:val="left" w:pos="0"/>
        </w:tabs>
        <w:ind w:left="0"/>
        <w:jc w:val="both"/>
      </w:pPr>
      <w:r>
        <w:t>(1)</w:t>
      </w:r>
      <w:r w:rsidR="00A93A1D" w:rsidRPr="008E47CD">
        <w:t xml:space="preserve"> </w:t>
      </w:r>
      <w:r>
        <w:t>Opatrovateľská služba je terénna sociálna služba, ktorá sa poskytuje v domácom prostredí pr</w:t>
      </w:r>
      <w:r w:rsidR="00210C09">
        <w:t>ijí</w:t>
      </w:r>
      <w:r>
        <w:t>mateľa sociálnej služby a poskytujú sa ňou úkony sebaobsluhy, úkony starostlivosti o domácnosť a základné sociálne aktivity v rozsahu stanovenom na základe posudku o odkázanosti na sociálnu službu. Rozsah poskytovania úkonov v hodinách podľa osobitného predpisu</w:t>
      </w:r>
      <w:r w:rsidR="00210C09">
        <w:t xml:space="preserve"> určuje obec.</w:t>
      </w:r>
    </w:p>
    <w:p w:rsidR="00210C09" w:rsidRDefault="00210C09" w:rsidP="00BD74E4">
      <w:pPr>
        <w:pStyle w:val="Odsekzoznamu"/>
        <w:tabs>
          <w:tab w:val="left" w:pos="0"/>
        </w:tabs>
        <w:ind w:left="0"/>
        <w:jc w:val="both"/>
      </w:pPr>
      <w:r>
        <w:t>(2) Opatrovateľská služba sa poskytuje v rozsahu minimálne 1 hod. denne.</w:t>
      </w:r>
    </w:p>
    <w:p w:rsidR="00A93A1D" w:rsidRDefault="00210C09" w:rsidP="00BD74E4">
      <w:pPr>
        <w:pStyle w:val="Odsekzoznamu"/>
        <w:tabs>
          <w:tab w:val="left" w:pos="0"/>
        </w:tabs>
        <w:ind w:left="0"/>
        <w:jc w:val="both"/>
      </w:pPr>
      <w:r>
        <w:t>(3)</w:t>
      </w:r>
      <w:r w:rsidR="00A93A1D" w:rsidRPr="008E47CD">
        <w:t xml:space="preserve"> </w:t>
      </w:r>
      <w:r>
        <w:t>Suma úhrady prijímateľa sociálnej služby za poskytované úkony opatrovateľskej služby podľa osobitného predpisu je :</w:t>
      </w:r>
    </w:p>
    <w:p w:rsidR="00B110A7" w:rsidRDefault="00B110A7" w:rsidP="00BD74E4">
      <w:pPr>
        <w:pStyle w:val="Odsekzoznamu"/>
        <w:tabs>
          <w:tab w:val="left" w:pos="0"/>
        </w:tabs>
        <w:ind w:left="0"/>
        <w:jc w:val="both"/>
        <w:rPr>
          <w:b/>
        </w:rPr>
      </w:pPr>
      <w:r>
        <w:t xml:space="preserve">        </w:t>
      </w:r>
      <w:r w:rsidRPr="00B110A7">
        <w:rPr>
          <w:b/>
        </w:rPr>
        <w:t xml:space="preserve"> 1€ /hod pre čas poskytovania sociálnej služby od 7.00hod –do 15.00 hod/ </w:t>
      </w:r>
      <w:proofErr w:type="spellStart"/>
      <w:r w:rsidRPr="00B110A7">
        <w:rPr>
          <w:b/>
        </w:rPr>
        <w:t>prac.dni</w:t>
      </w:r>
      <w:proofErr w:type="spellEnd"/>
      <w:r w:rsidRPr="00B110A7">
        <w:rPr>
          <w:b/>
        </w:rPr>
        <w:t>/</w:t>
      </w:r>
    </w:p>
    <w:p w:rsidR="00B110A7" w:rsidRDefault="00B110A7" w:rsidP="00BD74E4">
      <w:pPr>
        <w:pStyle w:val="Odsekzoznamu"/>
        <w:tabs>
          <w:tab w:val="left" w:pos="0"/>
        </w:tabs>
        <w:ind w:left="0"/>
        <w:jc w:val="both"/>
      </w:pPr>
      <w:r w:rsidRPr="00B110A7">
        <w:t>(</w:t>
      </w:r>
      <w:r>
        <w:t>4) Úhrada za opatrovateľskú službu sa vypočíta podľa skutočného rozsahu poskytovaných úkonov v kalendárnom mesiaci v hodinách a odpovedajúcej výšky úhrady.</w:t>
      </w:r>
    </w:p>
    <w:p w:rsidR="00B110A7" w:rsidRPr="00B110A7" w:rsidRDefault="00B110A7" w:rsidP="00BD74E4">
      <w:pPr>
        <w:pStyle w:val="Odsekzoznamu"/>
        <w:tabs>
          <w:tab w:val="left" w:pos="0"/>
        </w:tabs>
        <w:ind w:left="0"/>
        <w:jc w:val="both"/>
      </w:pPr>
      <w:r>
        <w:t>(5) Úhradu za opatrovateľskú službu platí prijímateľ sociálnej služby za kalendárny mesiac, v ktorom sa prijímateľovi opatrovateľská služba poskytuje najneskôr do 15. dňa nasledujúceho kalendárneho mesiaca prevodom z účtu v peňažnom ústave, poštovou poukážkou na účet obce alebo v hotovosti do pokladne obce, ak zákon</w:t>
      </w:r>
      <w:r w:rsidR="006A47C8">
        <w:t xml:space="preserve"> o sociálnych službách neustanovuje inak.</w:t>
      </w:r>
      <w:r>
        <w:t xml:space="preserve"> </w:t>
      </w:r>
    </w:p>
    <w:p w:rsidR="006A47C8" w:rsidRDefault="006A47C8" w:rsidP="00DD5772">
      <w:pPr>
        <w:jc w:val="both"/>
      </w:pPr>
    </w:p>
    <w:p w:rsidR="006A47C8" w:rsidRDefault="006A47C8" w:rsidP="006A47C8">
      <w:pPr>
        <w:jc w:val="center"/>
        <w:rPr>
          <w:b/>
        </w:rPr>
      </w:pPr>
      <w:r w:rsidRPr="006A47C8">
        <w:rPr>
          <w:b/>
        </w:rPr>
        <w:t>Článok III.</w:t>
      </w:r>
    </w:p>
    <w:p w:rsidR="006A47C8" w:rsidRDefault="006A47C8" w:rsidP="006A47C8">
      <w:pPr>
        <w:jc w:val="center"/>
        <w:rPr>
          <w:b/>
        </w:rPr>
      </w:pPr>
      <w:r>
        <w:rPr>
          <w:b/>
        </w:rPr>
        <w:t>Prepravná služba</w:t>
      </w:r>
    </w:p>
    <w:p w:rsidR="006A47C8" w:rsidRDefault="006A47C8" w:rsidP="006A47C8">
      <w:pPr>
        <w:jc w:val="center"/>
        <w:rPr>
          <w:b/>
        </w:rPr>
      </w:pPr>
    </w:p>
    <w:p w:rsidR="006A47C8" w:rsidRDefault="006A47C8" w:rsidP="006A47C8">
      <w:pPr>
        <w:jc w:val="center"/>
        <w:rPr>
          <w:b/>
        </w:rPr>
      </w:pPr>
      <w:r>
        <w:rPr>
          <w:b/>
        </w:rPr>
        <w:t>§6</w:t>
      </w:r>
    </w:p>
    <w:p w:rsidR="006A47C8" w:rsidRDefault="006A47C8" w:rsidP="006A47C8">
      <w:pPr>
        <w:jc w:val="center"/>
        <w:rPr>
          <w:b/>
        </w:rPr>
      </w:pPr>
      <w:r>
        <w:rPr>
          <w:b/>
        </w:rPr>
        <w:t>Okruh osôb, ktorým sa poskytuje prepravná služba</w:t>
      </w:r>
    </w:p>
    <w:p w:rsidR="006A47C8" w:rsidRDefault="006A47C8" w:rsidP="006A47C8">
      <w:r>
        <w:t>(1)Prepravná služba je sociálna služba, ktorá sa poskytuje:</w:t>
      </w:r>
    </w:p>
    <w:p w:rsidR="000C6607" w:rsidRDefault="000C6607" w:rsidP="006A47C8">
      <w:r>
        <w:t>a) fyzickej osobe s ťažkým zdravotným postihnutím s trvalým p</w:t>
      </w:r>
      <w:r w:rsidR="00EF120E">
        <w:t>obytom na území obce Ilija</w:t>
      </w:r>
      <w:r>
        <w:t>, ktorá je odkázaná na individuálnu prepravu osobným motorovým vozidlom,</w:t>
      </w:r>
    </w:p>
    <w:p w:rsidR="000C6607" w:rsidRDefault="000C6607" w:rsidP="006A47C8">
      <w:r>
        <w:t>b) fyzickej osobe s trvalým p</w:t>
      </w:r>
      <w:r w:rsidR="00EF120E">
        <w:t>obytom na území obce Ilija</w:t>
      </w:r>
      <w:r>
        <w:t xml:space="preserve"> s nepriaznivým zdravotným stavom s obmedzenou schopnosťou pohybu po rovine alebo po schodoch a obmedzenou schopnosťou orientácie</w:t>
      </w:r>
    </w:p>
    <w:p w:rsidR="000C6607" w:rsidRDefault="000C6607" w:rsidP="006A47C8">
      <w:r>
        <w:t>c) fyzickej osobe – seniorom nad 65 rokov s tr</w:t>
      </w:r>
      <w:r w:rsidR="00EF120E">
        <w:t>valým pobytom v obci Ilija</w:t>
      </w:r>
      <w:r>
        <w:t xml:space="preserve"> </w:t>
      </w:r>
    </w:p>
    <w:p w:rsidR="006A47C8" w:rsidRPr="006A47C8" w:rsidRDefault="006A47C8" w:rsidP="006A47C8"/>
    <w:p w:rsidR="006A47C8" w:rsidRPr="006A47C8" w:rsidRDefault="006A47C8" w:rsidP="006A47C8">
      <w:pPr>
        <w:jc w:val="center"/>
        <w:rPr>
          <w:b/>
        </w:rPr>
      </w:pPr>
      <w:r w:rsidRPr="006A47C8">
        <w:rPr>
          <w:b/>
        </w:rPr>
        <w:t xml:space="preserve">                </w:t>
      </w:r>
    </w:p>
    <w:p w:rsidR="00C8041D" w:rsidRPr="008E47CD" w:rsidRDefault="00C8041D" w:rsidP="003C07AF">
      <w:pPr>
        <w:pStyle w:val="Default"/>
        <w:jc w:val="center"/>
      </w:pPr>
      <w:r w:rsidRPr="008E47CD">
        <w:rPr>
          <w:b/>
          <w:bCs/>
        </w:rPr>
        <w:t xml:space="preserve">§ </w:t>
      </w:r>
      <w:r w:rsidR="000C6607">
        <w:rPr>
          <w:b/>
          <w:bCs/>
        </w:rPr>
        <w:t>7</w:t>
      </w:r>
    </w:p>
    <w:p w:rsidR="00C8041D" w:rsidRDefault="000C6607" w:rsidP="003C07AF">
      <w:pPr>
        <w:pStyle w:val="Default"/>
        <w:jc w:val="center"/>
        <w:rPr>
          <w:b/>
          <w:bCs/>
        </w:rPr>
      </w:pPr>
      <w:r>
        <w:rPr>
          <w:b/>
          <w:bCs/>
        </w:rPr>
        <w:t>Poskytovanie prepravnej služby</w:t>
      </w:r>
    </w:p>
    <w:p w:rsidR="000C6607" w:rsidRDefault="000C6607" w:rsidP="000C6607">
      <w:pPr>
        <w:pStyle w:val="Default"/>
        <w:rPr>
          <w:bCs/>
        </w:rPr>
      </w:pPr>
      <w:r>
        <w:rPr>
          <w:bCs/>
        </w:rPr>
        <w:t>(1)Odkázanosť na individuálnu prepravu osobným motorovým vozidlom sa preukazuje poskytovateľovi prepravnej služby právoplatným rozhodnutím úradu práce, sociálnych vecí a rodiny o odkázanosti na individuálnu prepravu alebo preukazom ZŤP.</w:t>
      </w:r>
      <w:r w:rsidR="000B4070">
        <w:rPr>
          <w:bCs/>
        </w:rPr>
        <w:t xml:space="preserve"> Nepriaznivý zdravotný stav fyzická osoba preukazuje potvrdením poskytovateľa zdravotnej starostlivosti, alebo časenkou k lekárovi. Seniori sa preukazujú preukazom totožnosti.</w:t>
      </w:r>
    </w:p>
    <w:p w:rsidR="00C8041D" w:rsidRPr="008E47CD" w:rsidRDefault="000B4070" w:rsidP="00C8041D">
      <w:pPr>
        <w:pStyle w:val="Default"/>
      </w:pPr>
      <w:r>
        <w:rPr>
          <w:bCs/>
        </w:rPr>
        <w:t>(2) Prepravná služba sa objednáva telefonicky alebo písomne deň vopred u poskytovateľa prepravnej služby.</w:t>
      </w:r>
    </w:p>
    <w:p w:rsidR="00C8041D" w:rsidRPr="008E47CD" w:rsidRDefault="00C8041D" w:rsidP="00C8041D">
      <w:pPr>
        <w:pStyle w:val="Default"/>
      </w:pPr>
    </w:p>
    <w:p w:rsidR="00C8041D" w:rsidRPr="008E47CD" w:rsidRDefault="00C8041D" w:rsidP="003E1FEE">
      <w:pPr>
        <w:pStyle w:val="Default"/>
        <w:jc w:val="center"/>
      </w:pPr>
      <w:r w:rsidRPr="008E47CD">
        <w:rPr>
          <w:b/>
          <w:bCs/>
        </w:rPr>
        <w:t xml:space="preserve">§ </w:t>
      </w:r>
      <w:r w:rsidR="000B4070">
        <w:rPr>
          <w:b/>
          <w:bCs/>
        </w:rPr>
        <w:t>8</w:t>
      </w:r>
    </w:p>
    <w:p w:rsidR="00C8041D" w:rsidRDefault="000B4070" w:rsidP="003E1FEE">
      <w:pPr>
        <w:pStyle w:val="Default"/>
        <w:jc w:val="center"/>
        <w:rPr>
          <w:b/>
          <w:bCs/>
        </w:rPr>
      </w:pPr>
      <w:r>
        <w:rPr>
          <w:b/>
          <w:bCs/>
        </w:rPr>
        <w:t>Využitie prepravnej služby</w:t>
      </w:r>
    </w:p>
    <w:p w:rsidR="000B4070" w:rsidRPr="000B4070" w:rsidRDefault="000B4070" w:rsidP="000B4070">
      <w:pPr>
        <w:pStyle w:val="Default"/>
        <w:numPr>
          <w:ilvl w:val="0"/>
          <w:numId w:val="15"/>
        </w:numPr>
      </w:pPr>
      <w:r>
        <w:rPr>
          <w:bCs/>
        </w:rPr>
        <w:t>na prepravu do zdravotníckych zariadení v meste Banská Štiavnica</w:t>
      </w:r>
    </w:p>
    <w:p w:rsidR="000B4070" w:rsidRPr="000B4070" w:rsidRDefault="000B4070" w:rsidP="000B4070">
      <w:pPr>
        <w:pStyle w:val="Default"/>
        <w:numPr>
          <w:ilvl w:val="0"/>
          <w:numId w:val="15"/>
        </w:numPr>
      </w:pPr>
      <w:r>
        <w:rPr>
          <w:bCs/>
        </w:rPr>
        <w:t>na prepravu do zdravotníckych zariadení mimo mesta Banská Štiavnica</w:t>
      </w:r>
    </w:p>
    <w:p w:rsidR="000B4070" w:rsidRPr="000B4070" w:rsidRDefault="000B4070" w:rsidP="000B4070">
      <w:pPr>
        <w:pStyle w:val="Default"/>
        <w:numPr>
          <w:ilvl w:val="0"/>
          <w:numId w:val="15"/>
        </w:numPr>
      </w:pPr>
      <w:r>
        <w:rPr>
          <w:bCs/>
        </w:rPr>
        <w:t>na prepravu do zariadení sociálnych služieb v okrese Banská Štiavnica</w:t>
      </w:r>
    </w:p>
    <w:p w:rsidR="000B4070" w:rsidRDefault="000B4070" w:rsidP="000B4070">
      <w:pPr>
        <w:pStyle w:val="Default"/>
        <w:numPr>
          <w:ilvl w:val="0"/>
          <w:numId w:val="15"/>
        </w:numPr>
      </w:pPr>
      <w:r>
        <w:t xml:space="preserve">na prepravu na nástup/ukončenie kúpeľnej liečby mimo </w:t>
      </w:r>
      <w:r w:rsidR="00371BA1">
        <w:t>mesta Banská Štiavnica</w:t>
      </w:r>
    </w:p>
    <w:p w:rsidR="00EF120E" w:rsidRDefault="00EF120E" w:rsidP="00EF120E">
      <w:pPr>
        <w:pStyle w:val="Default"/>
        <w:ind w:left="720"/>
      </w:pPr>
    </w:p>
    <w:p w:rsidR="00371BA1" w:rsidRDefault="00371BA1" w:rsidP="00371BA1">
      <w:pPr>
        <w:pStyle w:val="Default"/>
        <w:ind w:left="720"/>
        <w:jc w:val="center"/>
        <w:rPr>
          <w:b/>
        </w:rPr>
      </w:pPr>
      <w:r>
        <w:rPr>
          <w:b/>
        </w:rPr>
        <w:lastRenderedPageBreak/>
        <w:t>§9</w:t>
      </w:r>
    </w:p>
    <w:p w:rsidR="00371BA1" w:rsidRDefault="00371BA1" w:rsidP="00371BA1">
      <w:pPr>
        <w:pStyle w:val="Default"/>
        <w:ind w:left="720"/>
        <w:jc w:val="center"/>
        <w:rPr>
          <w:b/>
        </w:rPr>
      </w:pPr>
      <w:r>
        <w:rPr>
          <w:b/>
        </w:rPr>
        <w:t>Výška a spôsob úhrady za prepravnú službu</w:t>
      </w:r>
    </w:p>
    <w:p w:rsidR="00EF120E" w:rsidRDefault="00EF120E" w:rsidP="00371BA1">
      <w:pPr>
        <w:pStyle w:val="Default"/>
        <w:ind w:left="720"/>
        <w:jc w:val="center"/>
        <w:rPr>
          <w:b/>
        </w:rPr>
      </w:pPr>
    </w:p>
    <w:p w:rsidR="00371BA1" w:rsidRDefault="00371BA1" w:rsidP="00371BA1">
      <w:pPr>
        <w:pStyle w:val="Default"/>
      </w:pPr>
      <w:r>
        <w:t xml:space="preserve">(1)Výška úhrady </w:t>
      </w:r>
      <w:r w:rsidR="00EF120E">
        <w:rPr>
          <w:b/>
        </w:rPr>
        <w:t>Obce Ilija</w:t>
      </w:r>
      <w:r>
        <w:t xml:space="preserve">  za prepravnú službu poskytovateľovi je: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3"/>
        <w:gridCol w:w="3015"/>
        <w:gridCol w:w="3014"/>
      </w:tblGrid>
      <w:tr w:rsidR="00371BA1" w:rsidTr="00371BA1">
        <w:tc>
          <w:tcPr>
            <w:tcW w:w="3070" w:type="dxa"/>
          </w:tcPr>
          <w:p w:rsidR="00371BA1" w:rsidRDefault="00371BA1" w:rsidP="00371BA1">
            <w:pPr>
              <w:pStyle w:val="Default"/>
            </w:pPr>
          </w:p>
        </w:tc>
        <w:tc>
          <w:tcPr>
            <w:tcW w:w="3071" w:type="dxa"/>
          </w:tcPr>
          <w:p w:rsidR="00371BA1" w:rsidRDefault="00371BA1" w:rsidP="00371BA1">
            <w:pPr>
              <w:pStyle w:val="Default"/>
            </w:pPr>
            <w:r>
              <w:t>Cena za jednu jazdu</w:t>
            </w:r>
          </w:p>
          <w:p w:rsidR="00371BA1" w:rsidRPr="00371BA1" w:rsidRDefault="00371BA1" w:rsidP="00371BA1">
            <w:pPr>
              <w:pStyle w:val="Default"/>
              <w:rPr>
                <w:b/>
              </w:rPr>
            </w:pPr>
            <w:r w:rsidRPr="00371BA1">
              <w:rPr>
                <w:b/>
              </w:rPr>
              <w:t>do mesta Banská Štiavnica</w:t>
            </w:r>
          </w:p>
        </w:tc>
        <w:tc>
          <w:tcPr>
            <w:tcW w:w="3071" w:type="dxa"/>
          </w:tcPr>
          <w:p w:rsidR="00371BA1" w:rsidRDefault="00766D1B" w:rsidP="00371BA1">
            <w:pPr>
              <w:pStyle w:val="Default"/>
            </w:pPr>
            <w:r>
              <w:t xml:space="preserve">Cena za </w:t>
            </w:r>
            <w:r w:rsidRPr="00766D1B">
              <w:rPr>
                <w:b/>
              </w:rPr>
              <w:t>km mimo mesta</w:t>
            </w:r>
            <w:r>
              <w:t xml:space="preserve"> </w:t>
            </w:r>
          </w:p>
          <w:p w:rsidR="00766D1B" w:rsidRDefault="00766D1B" w:rsidP="00371BA1">
            <w:pPr>
              <w:pStyle w:val="Default"/>
            </w:pPr>
            <w:r>
              <w:t>Banská Štiavnica</w:t>
            </w:r>
          </w:p>
        </w:tc>
      </w:tr>
      <w:tr w:rsidR="00371BA1" w:rsidTr="00371BA1">
        <w:tc>
          <w:tcPr>
            <w:tcW w:w="3070" w:type="dxa"/>
          </w:tcPr>
          <w:p w:rsidR="00371BA1" w:rsidRPr="00766D1B" w:rsidRDefault="00766D1B" w:rsidP="00766D1B">
            <w:pPr>
              <w:pStyle w:val="Default"/>
              <w:rPr>
                <w:b/>
              </w:rPr>
            </w:pPr>
            <w:r w:rsidRPr="00766D1B">
              <w:rPr>
                <w:b/>
              </w:rPr>
              <w:t>Občan ZŤP</w:t>
            </w:r>
          </w:p>
          <w:p w:rsidR="00766D1B" w:rsidRDefault="00766D1B" w:rsidP="00766D1B">
            <w:pPr>
              <w:pStyle w:val="Default"/>
            </w:pPr>
          </w:p>
        </w:tc>
        <w:tc>
          <w:tcPr>
            <w:tcW w:w="3071" w:type="dxa"/>
          </w:tcPr>
          <w:p w:rsidR="00371BA1" w:rsidRPr="0009296E" w:rsidRDefault="00766D1B" w:rsidP="00F454F9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EF120E">
              <w:rPr>
                <w:color w:val="000000" w:themeColor="text1"/>
              </w:rPr>
              <w:t>3</w:t>
            </w:r>
            <w:r w:rsidRPr="0009296E">
              <w:rPr>
                <w:color w:val="000000" w:themeColor="text1"/>
              </w:rPr>
              <w:t>0 €</w:t>
            </w:r>
          </w:p>
        </w:tc>
        <w:tc>
          <w:tcPr>
            <w:tcW w:w="3071" w:type="dxa"/>
          </w:tcPr>
          <w:p w:rsidR="00371BA1" w:rsidRPr="0009296E" w:rsidRDefault="00766D1B" w:rsidP="0009296E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09296E">
              <w:rPr>
                <w:color w:val="000000" w:themeColor="text1"/>
              </w:rPr>
              <w:t>1</w:t>
            </w:r>
            <w:r w:rsidRPr="0009296E">
              <w:rPr>
                <w:color w:val="000000" w:themeColor="text1"/>
              </w:rPr>
              <w:t>0 €</w:t>
            </w:r>
          </w:p>
        </w:tc>
      </w:tr>
      <w:tr w:rsidR="00371BA1" w:rsidTr="00371BA1">
        <w:tc>
          <w:tcPr>
            <w:tcW w:w="3070" w:type="dxa"/>
          </w:tcPr>
          <w:p w:rsidR="00766D1B" w:rsidRPr="00766D1B" w:rsidRDefault="00766D1B" w:rsidP="00766D1B">
            <w:pPr>
              <w:pStyle w:val="Default"/>
              <w:rPr>
                <w:b/>
              </w:rPr>
            </w:pPr>
            <w:r w:rsidRPr="00766D1B">
              <w:rPr>
                <w:b/>
              </w:rPr>
              <w:t>Občan s</w:t>
            </w:r>
            <w:r>
              <w:rPr>
                <w:b/>
              </w:rPr>
              <w:t> </w:t>
            </w:r>
            <w:r w:rsidRPr="00766D1B">
              <w:rPr>
                <w:b/>
              </w:rPr>
              <w:t>nepriaznivým</w:t>
            </w:r>
          </w:p>
          <w:p w:rsidR="00766D1B" w:rsidRPr="00766D1B" w:rsidRDefault="00766D1B" w:rsidP="00766D1B">
            <w:pPr>
              <w:pStyle w:val="Default"/>
              <w:rPr>
                <w:b/>
              </w:rPr>
            </w:pPr>
            <w:r w:rsidRPr="00766D1B">
              <w:rPr>
                <w:b/>
              </w:rPr>
              <w:t>zdravotným  stavom</w:t>
            </w:r>
          </w:p>
          <w:p w:rsidR="00371BA1" w:rsidRPr="00766D1B" w:rsidRDefault="00371BA1" w:rsidP="00371BA1">
            <w:pPr>
              <w:pStyle w:val="Default"/>
              <w:rPr>
                <w:b/>
              </w:rPr>
            </w:pPr>
          </w:p>
        </w:tc>
        <w:tc>
          <w:tcPr>
            <w:tcW w:w="3071" w:type="dxa"/>
          </w:tcPr>
          <w:p w:rsidR="00371BA1" w:rsidRPr="0009296E" w:rsidRDefault="00766D1B" w:rsidP="00F454F9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EF120E">
              <w:rPr>
                <w:color w:val="000000" w:themeColor="text1"/>
              </w:rPr>
              <w:t>3</w:t>
            </w:r>
            <w:r w:rsidRPr="0009296E">
              <w:rPr>
                <w:color w:val="000000" w:themeColor="text1"/>
              </w:rPr>
              <w:t>0 €</w:t>
            </w:r>
          </w:p>
        </w:tc>
        <w:tc>
          <w:tcPr>
            <w:tcW w:w="3071" w:type="dxa"/>
          </w:tcPr>
          <w:p w:rsidR="00371BA1" w:rsidRPr="0009296E" w:rsidRDefault="00766D1B" w:rsidP="0009296E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09296E">
              <w:rPr>
                <w:color w:val="000000" w:themeColor="text1"/>
              </w:rPr>
              <w:t>1</w:t>
            </w:r>
            <w:r w:rsidRPr="0009296E">
              <w:rPr>
                <w:color w:val="000000" w:themeColor="text1"/>
              </w:rPr>
              <w:t>0 €</w:t>
            </w:r>
          </w:p>
        </w:tc>
      </w:tr>
      <w:tr w:rsidR="00371BA1" w:rsidTr="00371BA1">
        <w:tc>
          <w:tcPr>
            <w:tcW w:w="3070" w:type="dxa"/>
          </w:tcPr>
          <w:p w:rsidR="00766D1B" w:rsidRPr="00766D1B" w:rsidRDefault="00766D1B" w:rsidP="00766D1B">
            <w:pPr>
              <w:pStyle w:val="Default"/>
              <w:rPr>
                <w:b/>
              </w:rPr>
            </w:pPr>
            <w:r w:rsidRPr="00766D1B">
              <w:rPr>
                <w:b/>
              </w:rPr>
              <w:t>Senior nad 65 rokov</w:t>
            </w:r>
          </w:p>
          <w:p w:rsidR="00371BA1" w:rsidRDefault="00371BA1" w:rsidP="00371BA1">
            <w:pPr>
              <w:pStyle w:val="Default"/>
            </w:pPr>
          </w:p>
        </w:tc>
        <w:tc>
          <w:tcPr>
            <w:tcW w:w="3071" w:type="dxa"/>
          </w:tcPr>
          <w:p w:rsidR="00371BA1" w:rsidRPr="0009296E" w:rsidRDefault="00766D1B" w:rsidP="00F454F9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EF120E">
              <w:rPr>
                <w:color w:val="000000" w:themeColor="text1"/>
              </w:rPr>
              <w:t>3</w:t>
            </w:r>
            <w:r w:rsidRPr="0009296E">
              <w:rPr>
                <w:color w:val="000000" w:themeColor="text1"/>
              </w:rPr>
              <w:t>0 €</w:t>
            </w:r>
          </w:p>
        </w:tc>
        <w:tc>
          <w:tcPr>
            <w:tcW w:w="3071" w:type="dxa"/>
          </w:tcPr>
          <w:p w:rsidR="00371BA1" w:rsidRPr="0009296E" w:rsidRDefault="00766D1B" w:rsidP="0009296E">
            <w:pPr>
              <w:pStyle w:val="Default"/>
              <w:jc w:val="center"/>
              <w:rPr>
                <w:color w:val="000000" w:themeColor="text1"/>
              </w:rPr>
            </w:pPr>
            <w:r w:rsidRPr="0009296E">
              <w:rPr>
                <w:color w:val="000000" w:themeColor="text1"/>
              </w:rPr>
              <w:t>0,</w:t>
            </w:r>
            <w:r w:rsidR="0009296E">
              <w:rPr>
                <w:color w:val="000000" w:themeColor="text1"/>
              </w:rPr>
              <w:t>1</w:t>
            </w:r>
            <w:r w:rsidRPr="0009296E">
              <w:rPr>
                <w:color w:val="000000" w:themeColor="text1"/>
              </w:rPr>
              <w:t>0 €</w:t>
            </w:r>
          </w:p>
        </w:tc>
      </w:tr>
    </w:tbl>
    <w:p w:rsidR="00371BA1" w:rsidRDefault="00371BA1" w:rsidP="00371BA1">
      <w:pPr>
        <w:pStyle w:val="Default"/>
      </w:pPr>
    </w:p>
    <w:p w:rsidR="00766D1B" w:rsidRDefault="00766D1B" w:rsidP="00766D1B">
      <w:pPr>
        <w:pStyle w:val="Default"/>
      </w:pPr>
      <w:r>
        <w:t>(2)Spôsob úhrady za poskytovanie prepravnej služby:</w:t>
      </w:r>
    </w:p>
    <w:p w:rsidR="00766D1B" w:rsidRDefault="00766D1B" w:rsidP="00766D1B">
      <w:pPr>
        <w:pStyle w:val="Default"/>
      </w:pPr>
      <w:r>
        <w:t>a) prijímateľ sociálnej služby zaplatí poskytovateľovi v hotovosti sumu za najazdené km.</w:t>
      </w:r>
    </w:p>
    <w:p w:rsidR="00766D1B" w:rsidRDefault="00766D1B" w:rsidP="00766D1B">
      <w:pPr>
        <w:pStyle w:val="Default"/>
      </w:pPr>
      <w:r>
        <w:t xml:space="preserve">b) za úhradu ( platbu) dostane prijímateľ od poskytovateľa prepravnej služby príjmový pokladničný doklad o výške úhrady za túto službu. </w:t>
      </w:r>
    </w:p>
    <w:p w:rsidR="003E1FEE" w:rsidRPr="008E47CD" w:rsidRDefault="003E1FEE" w:rsidP="003E1FEE">
      <w:pPr>
        <w:pStyle w:val="Default"/>
        <w:jc w:val="center"/>
        <w:rPr>
          <w:b/>
          <w:bCs/>
        </w:rPr>
      </w:pPr>
    </w:p>
    <w:p w:rsidR="00766D1B" w:rsidRDefault="00766D1B" w:rsidP="003E1FEE">
      <w:pPr>
        <w:pStyle w:val="Default"/>
        <w:jc w:val="center"/>
        <w:rPr>
          <w:b/>
          <w:bCs/>
        </w:rPr>
      </w:pPr>
      <w:r>
        <w:rPr>
          <w:b/>
          <w:bCs/>
        </w:rPr>
        <w:t>Článok IV</w:t>
      </w:r>
    </w:p>
    <w:p w:rsidR="00C8041D" w:rsidRPr="008E47CD" w:rsidRDefault="00C8041D" w:rsidP="003E1FEE">
      <w:pPr>
        <w:pStyle w:val="Default"/>
        <w:jc w:val="center"/>
      </w:pPr>
      <w:r w:rsidRPr="008E47CD">
        <w:rPr>
          <w:b/>
          <w:bCs/>
        </w:rPr>
        <w:t>§ 1</w:t>
      </w:r>
      <w:r w:rsidR="003E1FEE" w:rsidRPr="008E47CD">
        <w:rPr>
          <w:b/>
          <w:bCs/>
        </w:rPr>
        <w:t>0</w:t>
      </w:r>
    </w:p>
    <w:p w:rsidR="00C8041D" w:rsidRPr="008E47CD" w:rsidRDefault="00C8041D" w:rsidP="003E1FEE">
      <w:pPr>
        <w:pStyle w:val="Default"/>
        <w:jc w:val="center"/>
        <w:rPr>
          <w:b/>
          <w:bCs/>
        </w:rPr>
      </w:pPr>
      <w:r w:rsidRPr="008E47CD">
        <w:rPr>
          <w:b/>
          <w:bCs/>
        </w:rPr>
        <w:t>Záverečné ustanovenia</w:t>
      </w:r>
    </w:p>
    <w:p w:rsidR="005D5424" w:rsidRDefault="00766D1B" w:rsidP="00766D1B">
      <w:pPr>
        <w:pStyle w:val="Default"/>
        <w:spacing w:after="27"/>
      </w:pPr>
      <w:r>
        <w:t xml:space="preserve">(1)Pri poskytovaní sociálnych služieb a stanovení úhrady za poskytované sociálne služby sa primerane použije Zákon č. 448/2008 </w:t>
      </w:r>
      <w:proofErr w:type="spellStart"/>
      <w:r>
        <w:t>Z.z</w:t>
      </w:r>
      <w:proofErr w:type="spellEnd"/>
      <w:r>
        <w:t>. o sociálnych službách, Zákon č. 71/1967 Zb. o správnom konaní v znení neskorších predpisov.</w:t>
      </w:r>
    </w:p>
    <w:p w:rsidR="005D5424" w:rsidRDefault="005D5424" w:rsidP="00766D1B">
      <w:pPr>
        <w:pStyle w:val="Default"/>
        <w:spacing w:after="27"/>
      </w:pPr>
      <w:r>
        <w:t>(2)Nadobudnutím účinnosti tohto VZN sa ruší Všeobecné záväzné n</w:t>
      </w:r>
      <w:r w:rsidR="00EF120E">
        <w:t>ariadenie č.9/2008 O</w:t>
      </w:r>
      <w:r w:rsidR="00653468">
        <w:t> </w:t>
      </w:r>
      <w:r w:rsidR="00EF120E">
        <w:t>podmienkach</w:t>
      </w:r>
      <w:r w:rsidR="00653468">
        <w:t xml:space="preserve"> poskytovania opatrovateľskej služby, spôsobe určenia úhrady, výške úhrady a spôsobe platenia úhrady za poskytovanú opatrovateľskú službu.</w:t>
      </w:r>
    </w:p>
    <w:p w:rsidR="005D5424" w:rsidRDefault="005D5424" w:rsidP="00766D1B">
      <w:pPr>
        <w:pStyle w:val="Default"/>
        <w:spacing w:after="27"/>
      </w:pPr>
      <w:r>
        <w:t xml:space="preserve">(3)V zmysle ustanovenia § 6 ods. 3 zákona SNR č. 369/1990 Zb. o obecnom zriadení v znení neskorších právnych predpisov bol návrh tohto VZN zverejnený na úradnej tabuli, a na </w:t>
      </w:r>
      <w:r w:rsidR="00653468">
        <w:t>webovej stránke obce Ilija</w:t>
      </w:r>
      <w:r>
        <w:t xml:space="preserve"> </w:t>
      </w:r>
      <w:hyperlink r:id="rId6" w:history="1">
        <w:r w:rsidR="00653468" w:rsidRPr="00463AC6">
          <w:rPr>
            <w:rStyle w:val="Hypertextovprepojenie"/>
          </w:rPr>
          <w:t>www.obecilija.sk</w:t>
        </w:r>
      </w:hyperlink>
      <w:r w:rsidR="00C808ED">
        <w:t>, od 22.05.2017 do 06.06</w:t>
      </w:r>
      <w:r>
        <w:t>.2017.</w:t>
      </w:r>
    </w:p>
    <w:p w:rsidR="00C8041D" w:rsidRPr="008E47CD" w:rsidRDefault="005D5424" w:rsidP="00766D1B">
      <w:pPr>
        <w:pStyle w:val="Default"/>
        <w:spacing w:after="27"/>
      </w:pPr>
      <w:r>
        <w:t>(4)</w:t>
      </w:r>
      <w:r w:rsidR="001B075F">
        <w:t xml:space="preserve">Na tomto VZN sa uznieslo </w:t>
      </w:r>
      <w:r w:rsidR="00C8041D" w:rsidRPr="008E47CD">
        <w:t xml:space="preserve"> </w:t>
      </w:r>
      <w:r w:rsidR="00653468">
        <w:t>OZ v Iliji</w:t>
      </w:r>
      <w:r w:rsidR="003E1FEE" w:rsidRPr="008E47CD">
        <w:t xml:space="preserve"> </w:t>
      </w:r>
      <w:r w:rsidR="00C8041D" w:rsidRPr="008E47CD">
        <w:t xml:space="preserve"> uznesením č.</w:t>
      </w:r>
      <w:r>
        <w:t>2</w:t>
      </w:r>
      <w:r w:rsidR="00940E79">
        <w:t>-06</w:t>
      </w:r>
      <w:r w:rsidR="00C8041D" w:rsidRPr="008E47CD">
        <w:t>/201</w:t>
      </w:r>
      <w:r>
        <w:t>7</w:t>
      </w:r>
      <w:r w:rsidR="00C8041D" w:rsidRPr="008E47CD">
        <w:t xml:space="preserve"> zo dňa </w:t>
      </w:r>
      <w:r w:rsidR="001B075F">
        <w:t>06</w:t>
      </w:r>
      <w:r w:rsidR="00C8041D" w:rsidRPr="008E47CD">
        <w:t>.</w:t>
      </w:r>
      <w:r w:rsidR="001B075F">
        <w:t>06</w:t>
      </w:r>
      <w:r w:rsidR="00C8041D" w:rsidRPr="008E47CD">
        <w:t>. 201</w:t>
      </w:r>
      <w:r>
        <w:t>7</w:t>
      </w:r>
      <w:r w:rsidR="00C8041D" w:rsidRPr="008E47CD">
        <w:t xml:space="preserve"> a nadobúda účinnosť 15-tym dňom od vyvesenia na úradnej tabuli, t. j. dňom </w:t>
      </w:r>
      <w:r w:rsidR="001B075F">
        <w:t>21</w:t>
      </w:r>
      <w:r w:rsidR="00C8041D" w:rsidRPr="008E47CD">
        <w:t>.</w:t>
      </w:r>
      <w:r w:rsidR="001B075F">
        <w:t>06</w:t>
      </w:r>
      <w:r w:rsidR="00C8041D" w:rsidRPr="008E47CD">
        <w:t>.201</w:t>
      </w:r>
      <w:r>
        <w:t>7</w:t>
      </w:r>
      <w:r w:rsidR="00C8041D" w:rsidRPr="008E47CD">
        <w:t xml:space="preserve">. </w:t>
      </w:r>
    </w:p>
    <w:p w:rsidR="003E1FEE" w:rsidRDefault="003E1FEE" w:rsidP="0025073F">
      <w:pPr>
        <w:pStyle w:val="Default"/>
        <w:spacing w:after="27"/>
      </w:pPr>
    </w:p>
    <w:p w:rsidR="005D5424" w:rsidRDefault="005D5424" w:rsidP="0025073F">
      <w:pPr>
        <w:pStyle w:val="Default"/>
        <w:spacing w:after="27"/>
      </w:pPr>
    </w:p>
    <w:p w:rsidR="00C808ED" w:rsidRDefault="00C808ED" w:rsidP="0025073F">
      <w:pPr>
        <w:pStyle w:val="Default"/>
        <w:spacing w:after="27"/>
      </w:pPr>
    </w:p>
    <w:p w:rsidR="00C808ED" w:rsidRPr="008E47CD" w:rsidRDefault="00C808ED" w:rsidP="0025073F">
      <w:pPr>
        <w:pStyle w:val="Default"/>
        <w:spacing w:after="27"/>
      </w:pPr>
    </w:p>
    <w:p w:rsidR="00C8041D" w:rsidRPr="008E47CD" w:rsidRDefault="00C8041D" w:rsidP="00C8041D">
      <w:pPr>
        <w:pStyle w:val="Default"/>
      </w:pPr>
    </w:p>
    <w:p w:rsidR="00C8041D" w:rsidRPr="008E47CD" w:rsidRDefault="00D5699A" w:rsidP="00C8041D">
      <w:pPr>
        <w:pStyle w:val="Default"/>
      </w:pPr>
      <w:r w:rsidRPr="008E47CD">
        <w:t xml:space="preserve">                                                                                        </w:t>
      </w:r>
      <w:r w:rsidR="00653468">
        <w:t xml:space="preserve">     </w:t>
      </w:r>
      <w:r w:rsidRPr="008E47CD">
        <w:t xml:space="preserve">  </w:t>
      </w:r>
      <w:r w:rsidR="00653468">
        <w:t>Vratislav Cengel</w:t>
      </w:r>
    </w:p>
    <w:p w:rsidR="00C808ED" w:rsidRDefault="00D5699A" w:rsidP="00E16D23">
      <w:pPr>
        <w:pStyle w:val="Default"/>
      </w:pPr>
      <w:r w:rsidRPr="008E47CD">
        <w:t xml:space="preserve">                                                                                                  Starosta obce</w:t>
      </w:r>
      <w:r w:rsidR="00C8041D" w:rsidRPr="008E47CD">
        <w:t xml:space="preserve"> </w:t>
      </w:r>
    </w:p>
    <w:p w:rsidR="00C808ED" w:rsidRDefault="00C808ED" w:rsidP="00D5699A"/>
    <w:p w:rsidR="00E16D23" w:rsidRDefault="00E16D23" w:rsidP="00D5699A"/>
    <w:p w:rsidR="00E16D23" w:rsidRDefault="00E16D23" w:rsidP="00D5699A"/>
    <w:p w:rsidR="00E16D23" w:rsidRDefault="00E16D23" w:rsidP="00D5699A">
      <w:bookmarkStart w:id="0" w:name="_GoBack"/>
      <w:bookmarkEnd w:id="0"/>
    </w:p>
    <w:p w:rsidR="005D5424" w:rsidRDefault="005D5424" w:rsidP="00D5699A"/>
    <w:p w:rsidR="005D5424" w:rsidRDefault="005D5424" w:rsidP="00D5699A"/>
    <w:p w:rsidR="00D5699A" w:rsidRPr="008E47CD" w:rsidRDefault="00940E79" w:rsidP="00D5699A">
      <w:r>
        <w:t xml:space="preserve">VZN schválené Uznesením č. </w:t>
      </w:r>
      <w:r w:rsidR="005D5424">
        <w:t>2</w:t>
      </w:r>
      <w:r>
        <w:t>-06</w:t>
      </w:r>
      <w:r w:rsidR="00D5699A" w:rsidRPr="008E47CD">
        <w:t>/201</w:t>
      </w:r>
      <w:r w:rsidR="005D5424">
        <w:t>7</w:t>
      </w:r>
      <w:r w:rsidR="00D5699A" w:rsidRPr="008E47CD">
        <w:t xml:space="preserve">     dňa </w:t>
      </w:r>
      <w:r>
        <w:t>06.06</w:t>
      </w:r>
      <w:r w:rsidR="00D5699A" w:rsidRPr="008E47CD">
        <w:t>.201</w:t>
      </w:r>
      <w:r w:rsidR="005D5424">
        <w:t>7</w:t>
      </w:r>
    </w:p>
    <w:p w:rsidR="00D5699A" w:rsidRPr="008E47CD" w:rsidRDefault="00D5699A" w:rsidP="00D5699A">
      <w:r w:rsidRPr="008E47CD">
        <w:t xml:space="preserve">VZN vyvesené po schválení: </w:t>
      </w:r>
      <w:r w:rsidR="00940E79">
        <w:t>07</w:t>
      </w:r>
      <w:r w:rsidR="005D5424">
        <w:t>.</w:t>
      </w:r>
      <w:r w:rsidR="00940E79">
        <w:t>06</w:t>
      </w:r>
      <w:r w:rsidRPr="008E47CD">
        <w:t>.201</w:t>
      </w:r>
      <w:r w:rsidR="005D5424">
        <w:t>7</w:t>
      </w:r>
    </w:p>
    <w:p w:rsidR="00D5699A" w:rsidRPr="008E47CD" w:rsidRDefault="00D5699A" w:rsidP="00D5699A">
      <w:r w:rsidRPr="008E47CD">
        <w:t>VZN zvesené: 2</w:t>
      </w:r>
      <w:r w:rsidR="00940E79">
        <w:t>1.06</w:t>
      </w:r>
      <w:r w:rsidRPr="008E47CD">
        <w:t>.201</w:t>
      </w:r>
      <w:r w:rsidR="005D5424">
        <w:t>7</w:t>
      </w:r>
    </w:p>
    <w:sectPr w:rsidR="00D5699A" w:rsidRPr="008E47CD" w:rsidSect="0087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2715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12775"/>
    <w:multiLevelType w:val="hybridMultilevel"/>
    <w:tmpl w:val="AE929E9A"/>
    <w:lvl w:ilvl="0" w:tplc="5B844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1D3"/>
    <w:multiLevelType w:val="hybridMultilevel"/>
    <w:tmpl w:val="D464A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1A5C"/>
    <w:multiLevelType w:val="hybridMultilevel"/>
    <w:tmpl w:val="94EA7EB0"/>
    <w:lvl w:ilvl="0" w:tplc="A5E0EE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603C0"/>
    <w:multiLevelType w:val="hybridMultilevel"/>
    <w:tmpl w:val="6E4E2A70"/>
    <w:lvl w:ilvl="0" w:tplc="1B502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6273"/>
    <w:multiLevelType w:val="hybridMultilevel"/>
    <w:tmpl w:val="F80A39BC"/>
    <w:lvl w:ilvl="0" w:tplc="B4FA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3BB"/>
    <w:multiLevelType w:val="hybridMultilevel"/>
    <w:tmpl w:val="E99E19E2"/>
    <w:lvl w:ilvl="0" w:tplc="110C490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F3A7FF3"/>
    <w:multiLevelType w:val="hybridMultilevel"/>
    <w:tmpl w:val="F5901E22"/>
    <w:lvl w:ilvl="0" w:tplc="38C0829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5A13267"/>
    <w:multiLevelType w:val="hybridMultilevel"/>
    <w:tmpl w:val="BF523A4A"/>
    <w:lvl w:ilvl="0" w:tplc="539AC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06E3"/>
    <w:multiLevelType w:val="hybridMultilevel"/>
    <w:tmpl w:val="9C025EA8"/>
    <w:lvl w:ilvl="0" w:tplc="41FCD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6F1F"/>
    <w:multiLevelType w:val="hybridMultilevel"/>
    <w:tmpl w:val="B6324FBE"/>
    <w:lvl w:ilvl="0" w:tplc="05B673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90C22"/>
    <w:multiLevelType w:val="hybridMultilevel"/>
    <w:tmpl w:val="B9E63518"/>
    <w:lvl w:ilvl="0" w:tplc="5B8C8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3337"/>
    <w:multiLevelType w:val="hybridMultilevel"/>
    <w:tmpl w:val="5830AAD0"/>
    <w:lvl w:ilvl="0" w:tplc="1BD8A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1D"/>
    <w:rsid w:val="00021C67"/>
    <w:rsid w:val="000364B4"/>
    <w:rsid w:val="0009296E"/>
    <w:rsid w:val="000B4070"/>
    <w:rsid w:val="000C6607"/>
    <w:rsid w:val="00115B81"/>
    <w:rsid w:val="00195C76"/>
    <w:rsid w:val="001B075F"/>
    <w:rsid w:val="001B36C2"/>
    <w:rsid w:val="001C2CFA"/>
    <w:rsid w:val="001E313C"/>
    <w:rsid w:val="00210C09"/>
    <w:rsid w:val="00213C24"/>
    <w:rsid w:val="00216D5B"/>
    <w:rsid w:val="0025073F"/>
    <w:rsid w:val="003067BD"/>
    <w:rsid w:val="00371BA1"/>
    <w:rsid w:val="003C07AF"/>
    <w:rsid w:val="003E1FEE"/>
    <w:rsid w:val="00411279"/>
    <w:rsid w:val="00441E43"/>
    <w:rsid w:val="00461CB1"/>
    <w:rsid w:val="005841FC"/>
    <w:rsid w:val="005D5424"/>
    <w:rsid w:val="00640FF2"/>
    <w:rsid w:val="00653468"/>
    <w:rsid w:val="006A2FE6"/>
    <w:rsid w:val="006A47C8"/>
    <w:rsid w:val="00766D1B"/>
    <w:rsid w:val="0082428B"/>
    <w:rsid w:val="00871437"/>
    <w:rsid w:val="008A01FD"/>
    <w:rsid w:val="008C6F91"/>
    <w:rsid w:val="008E47CD"/>
    <w:rsid w:val="008F2937"/>
    <w:rsid w:val="00940E79"/>
    <w:rsid w:val="00986DD4"/>
    <w:rsid w:val="00997DA4"/>
    <w:rsid w:val="00A35864"/>
    <w:rsid w:val="00A72B6F"/>
    <w:rsid w:val="00A93A1D"/>
    <w:rsid w:val="00AB4587"/>
    <w:rsid w:val="00B110A7"/>
    <w:rsid w:val="00B72FAC"/>
    <w:rsid w:val="00BB7E6E"/>
    <w:rsid w:val="00BD74E4"/>
    <w:rsid w:val="00BE4508"/>
    <w:rsid w:val="00C8041D"/>
    <w:rsid w:val="00C808ED"/>
    <w:rsid w:val="00D07568"/>
    <w:rsid w:val="00D5699A"/>
    <w:rsid w:val="00DD5772"/>
    <w:rsid w:val="00E16D23"/>
    <w:rsid w:val="00EF120E"/>
    <w:rsid w:val="00F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B1AB0-B84A-4B90-BF9C-C6AA985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01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61CB1"/>
    <w:pPr>
      <w:keepNext/>
      <w:suppressAutoHyphens/>
      <w:jc w:val="center"/>
      <w:outlineLvl w:val="0"/>
    </w:pPr>
    <w:rPr>
      <w:b/>
      <w:bCs/>
      <w:i/>
      <w:iCs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461CB1"/>
    <w:pPr>
      <w:keepNext/>
      <w:suppressAutoHyphens/>
      <w:jc w:val="center"/>
      <w:outlineLvl w:val="1"/>
    </w:pPr>
    <w:rPr>
      <w:b/>
      <w:bCs/>
      <w:i/>
      <w:iCs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461CB1"/>
    <w:pPr>
      <w:keepNext/>
      <w:suppressAutoHyphens/>
      <w:jc w:val="center"/>
      <w:outlineLvl w:val="2"/>
    </w:pPr>
    <w:rPr>
      <w:b/>
      <w:bCs/>
      <w:sz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61CB1"/>
    <w:rPr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461CB1"/>
    <w:rPr>
      <w:b/>
      <w:bCs/>
      <w:i/>
      <w:iCs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rsid w:val="00461CB1"/>
    <w:rPr>
      <w:b/>
      <w:bCs/>
      <w:sz w:val="32"/>
      <w:szCs w:val="24"/>
      <w:lang w:eastAsia="ar-SA"/>
    </w:rPr>
  </w:style>
  <w:style w:type="paragraph" w:styleId="Nzov">
    <w:name w:val="Title"/>
    <w:basedOn w:val="Normlny"/>
    <w:next w:val="Normlny"/>
    <w:link w:val="NzovChar"/>
    <w:qFormat/>
    <w:rsid w:val="00461CB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cs-CZ" w:eastAsia="ar-SA"/>
    </w:rPr>
  </w:style>
  <w:style w:type="character" w:customStyle="1" w:styleId="NzovChar">
    <w:name w:val="Názov Char"/>
    <w:basedOn w:val="Predvolenpsmoodseku"/>
    <w:link w:val="Nzov"/>
    <w:rsid w:val="00461CB1"/>
    <w:rPr>
      <w:rFonts w:ascii="Arial" w:eastAsia="Lucida Sans Unicode" w:hAnsi="Arial" w:cs="Tahoma"/>
      <w:sz w:val="28"/>
      <w:szCs w:val="28"/>
      <w:lang w:val="cs-CZ" w:eastAsia="ar-SA"/>
    </w:rPr>
  </w:style>
  <w:style w:type="paragraph" w:styleId="Podtitul">
    <w:name w:val="Subtitle"/>
    <w:basedOn w:val="Normlny"/>
    <w:next w:val="Normlny"/>
    <w:link w:val="PodtitulChar"/>
    <w:qFormat/>
    <w:rsid w:val="00461CB1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cs-CZ" w:eastAsia="ar-SA"/>
    </w:rPr>
  </w:style>
  <w:style w:type="character" w:customStyle="1" w:styleId="PodtitulChar">
    <w:name w:val="Podtitul Char"/>
    <w:basedOn w:val="Predvolenpsmoodseku"/>
    <w:link w:val="Podtitul"/>
    <w:rsid w:val="00461CB1"/>
    <w:rPr>
      <w:rFonts w:ascii="Arial" w:eastAsia="Lucida Sans Unicode" w:hAnsi="Arial" w:cs="Tahoma"/>
      <w:i/>
      <w:iCs/>
      <w:sz w:val="28"/>
      <w:szCs w:val="28"/>
      <w:lang w:val="cs-CZ" w:eastAsia="ar-SA"/>
    </w:rPr>
  </w:style>
  <w:style w:type="paragraph" w:styleId="Zkladntext">
    <w:name w:val="Body Text"/>
    <w:basedOn w:val="Normlny"/>
    <w:link w:val="ZkladntextChar"/>
    <w:unhideWhenUsed/>
    <w:rsid w:val="00461CB1"/>
    <w:pPr>
      <w:suppressAutoHyphens/>
      <w:spacing w:after="120"/>
    </w:pPr>
    <w:rPr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1CB1"/>
    <w:rPr>
      <w:sz w:val="24"/>
      <w:szCs w:val="24"/>
      <w:lang w:val="cs-CZ" w:eastAsia="ar-SA"/>
    </w:rPr>
  </w:style>
  <w:style w:type="paragraph" w:customStyle="1" w:styleId="Default">
    <w:name w:val="Default"/>
    <w:rsid w:val="00C804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1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1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93A1D"/>
    <w:pPr>
      <w:ind w:left="720"/>
      <w:contextualSpacing/>
    </w:pPr>
  </w:style>
  <w:style w:type="character" w:styleId="Hypertextovprepojenie">
    <w:name w:val="Hyperlink"/>
    <w:uiPriority w:val="99"/>
    <w:unhideWhenUsed/>
    <w:rsid w:val="0025073F"/>
    <w:rPr>
      <w:color w:val="0000FF"/>
      <w:u w:val="single"/>
    </w:rPr>
  </w:style>
  <w:style w:type="table" w:styleId="Mriekatabuky">
    <w:name w:val="Table Grid"/>
    <w:basedOn w:val="Normlnatabuka"/>
    <w:uiPriority w:val="59"/>
    <w:rsid w:val="0037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ilij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0BB67-138B-484C-9023-E2DA1429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JOKEL Milan</cp:lastModifiedBy>
  <cp:revision>12</cp:revision>
  <cp:lastPrinted>2017-06-07T07:07:00Z</cp:lastPrinted>
  <dcterms:created xsi:type="dcterms:W3CDTF">2017-04-28T14:54:00Z</dcterms:created>
  <dcterms:modified xsi:type="dcterms:W3CDTF">2017-06-07T07:15:00Z</dcterms:modified>
</cp:coreProperties>
</file>